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068C" w:rsidRDefault="00037B08">
      <w:pPr>
        <w:pStyle w:val="2"/>
        <w:widowControl/>
        <w:shd w:val="clear" w:color="auto" w:fill="FFFFFF"/>
        <w:spacing w:before="0" w:beforeAutospacing="0" w:line="18" w:lineRule="atLeast"/>
        <w:rPr>
          <w:rFonts w:ascii="Arial" w:eastAsia="Times New Roman" w:hAnsi="Arial" w:cs="Arial"/>
          <w:color w:val="996600"/>
          <w:sz w:val="56"/>
          <w:szCs w:val="56"/>
          <w:lang w:bidi="ar"/>
        </w:rPr>
      </w:pPr>
      <w:r>
        <w:rPr>
          <w:rFonts w:ascii="New Gulim" w:eastAsia="New Gulim" w:hAnsi="New Gulim" w:cs="New Gulim" w:hint="eastAsia"/>
          <w:color w:val="996600"/>
          <w:sz w:val="56"/>
          <w:szCs w:val="56"/>
          <w:shd w:val="clear" w:color="auto" w:fill="FFFFFF"/>
          <w:lang w:bidi="ar"/>
        </w:rPr>
        <w:t>產品描述</w:t>
      </w:r>
    </w:p>
    <w:p w:rsidR="006E068C" w:rsidRDefault="00037B08">
      <w:pPr>
        <w:widowControl/>
        <w:pBdr>
          <w:top w:val="single" w:sz="6" w:space="0" w:color="FFC107"/>
          <w:left w:val="single" w:sz="6" w:space="0" w:color="FFC107"/>
          <w:bottom w:val="single" w:sz="6" w:space="0" w:color="FFC107"/>
          <w:right w:val="single" w:sz="6" w:space="0" w:color="FFC107"/>
        </w:pBdr>
        <w:shd w:val="clear" w:color="auto" w:fill="FFFFCC"/>
        <w:jc w:val="left"/>
        <w:rPr>
          <w:rFonts w:ascii="Arial" w:eastAsia="Times New Roman" w:hAnsi="Arial" w:cs="Arial"/>
          <w:color w:val="212529"/>
          <w:sz w:val="28"/>
          <w:szCs w:val="28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CC"/>
          <w:lang w:bidi="ar"/>
        </w:rPr>
        <w:t xml:space="preserve">Autel IM608 PRO II (Autel IM608S II)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CC"/>
          <w:lang w:bidi="ar"/>
        </w:rPr>
        <w:t>是最先進的鑰匙編程工具，將強大的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CC"/>
          <w:lang w:bidi="ar"/>
        </w:rPr>
        <w:t xml:space="preserve"> IMMO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CC"/>
          <w:lang w:bidi="ar"/>
        </w:rPr>
        <w:t>和編程功能與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CC"/>
          <w:lang w:bidi="ar"/>
        </w:rPr>
        <w:t xml:space="preserve"> OE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CC"/>
          <w:lang w:bidi="ar"/>
        </w:rPr>
        <w:t>級診斷和高級服務功能結合在一台平板電腦中。它可以直接從車輛讀取防盜密碼和密碼，並存儲此信息以供日後學習新編程的車輛鑰匙時使用。</w:t>
      </w:r>
    </w:p>
    <w:p w:rsidR="006E068C" w:rsidRDefault="00037B08">
      <w:pPr>
        <w:widowControl/>
        <w:jc w:val="left"/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Autel MaxiIM IM608 PRO II (IM608S II) Automotive All-In-One Key Programming Tool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Autel IM608 PRO II (IM608S II)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是最先進的鑰匙編程工具，結合了強大的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IMMO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和編程功能以及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OE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級診斷和高級服務功能在一台平板電腦中。它可以直接從車輛讀取防盜密碼和密碼，並存儲此信息以供日後學習新編程的車輛鑰匙時使用。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b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56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</w:p>
    <w:p w:rsidR="006E068C" w:rsidRDefault="00037B08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br/>
      </w:r>
      <w:r>
        <w:rPr>
          <w:rStyle w:val="a3"/>
          <w:rFonts w:ascii="MS Gothic" w:eastAsia="MS Gothic" w:hAnsi="MS Gothic" w:cs="MS Gothic" w:hint="eastAsia"/>
          <w:color w:val="E74C3C"/>
          <w:kern w:val="0"/>
          <w:sz w:val="44"/>
          <w:szCs w:val="44"/>
          <w:highlight w:val="cyan"/>
          <w:shd w:val="clear" w:color="auto" w:fill="FFFFFF"/>
          <w:lang w:bidi="ar"/>
        </w:rPr>
        <w:t>亮點：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1. IM608S II = IM608 PRO II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2.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無區域限制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，全球無限制使用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3.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一年免費在線更新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（一年後，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IM608 II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軟件訂</w:t>
      </w:r>
      <w:r>
        <w:rPr>
          <w:rFonts w:ascii="Malgun Gothic" w:eastAsia="Malgun Gothic" w:hAnsi="Malgun Gothic" w:cs="Malgun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閱費用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800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美元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年）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4.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升級版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Autel IM608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IM608 PRO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版本，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最新強大的硬件配置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5.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智能模式和專家模式解決方案在一個工具中輕鬆操作，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適用於全球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85%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的汽車，包括寶馬，奔馳，大眾，奧迪等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6.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支持多國語言：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診斷軟件和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IMMO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軟件支持多國語言。（默認語言為英語，可以將語言更改為德語、瑞典語、意大利語、葡萄牙語、法語等）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7.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適用於全球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85%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的汽車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，包括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BMW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BENZ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VW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AUDI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等。讓您的工作變得簡單和更容易，鎖匠和車間的最佳選擇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8.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擴展到與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Autel MV108/MV105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一起工作，讓您檢</w:t>
      </w:r>
      <w:r>
        <w:rPr>
          <w:rStyle w:val="a3"/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查通常隱藏在視線之外的難以到達的區域。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它能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夠錄製數字靜態圖像和視頻，為您提供安全快速地檢查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機器、設施和基礎設施的經濟解決方案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</w:p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037B08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br/>
      </w:r>
      <w:r>
        <w:rPr>
          <w:rStyle w:val="a3"/>
          <w:rFonts w:ascii="Arial" w:eastAsia="Times New Roman" w:hAnsi="Arial" w:cs="Arial"/>
          <w:color w:val="E74C3C"/>
          <w:kern w:val="0"/>
          <w:sz w:val="36"/>
          <w:szCs w:val="36"/>
          <w:highlight w:val="cyan"/>
          <w:shd w:val="clear" w:color="auto" w:fill="FFFFFF"/>
          <w:lang w:bidi="ar"/>
        </w:rPr>
        <w:t xml:space="preserve">IM608 RPO II </w:t>
      </w:r>
      <w:r>
        <w:rPr>
          <w:rStyle w:val="a3"/>
          <w:rFonts w:ascii="MS Gothic" w:eastAsia="MS Gothic" w:hAnsi="MS Gothic" w:cs="MS Gothic" w:hint="eastAsia"/>
          <w:color w:val="E74C3C"/>
          <w:kern w:val="0"/>
          <w:sz w:val="36"/>
          <w:szCs w:val="36"/>
          <w:highlight w:val="cyan"/>
          <w:shd w:val="clear" w:color="auto" w:fill="FFFFFF"/>
          <w:lang w:bidi="ar"/>
        </w:rPr>
        <w:t>和</w:t>
      </w:r>
      <w:r>
        <w:rPr>
          <w:rStyle w:val="a3"/>
          <w:rFonts w:ascii="Arial" w:eastAsia="Times New Roman" w:hAnsi="Arial" w:cs="Arial"/>
          <w:color w:val="E74C3C"/>
          <w:kern w:val="0"/>
          <w:sz w:val="36"/>
          <w:szCs w:val="36"/>
          <w:highlight w:val="cyan"/>
          <w:shd w:val="clear" w:color="auto" w:fill="FFFFFF"/>
          <w:lang w:bidi="ar"/>
        </w:rPr>
        <w:t xml:space="preserve"> IM608/IM608 PRO </w:t>
      </w:r>
      <w:r>
        <w:rPr>
          <w:rStyle w:val="a3"/>
          <w:rFonts w:ascii="MS Gothic" w:eastAsia="MS Gothic" w:hAnsi="MS Gothic" w:cs="MS Gothic" w:hint="eastAsia"/>
          <w:color w:val="E74C3C"/>
          <w:kern w:val="0"/>
          <w:sz w:val="36"/>
          <w:szCs w:val="36"/>
          <w:highlight w:val="cyan"/>
          <w:shd w:val="clear" w:color="auto" w:fill="FFFFFF"/>
          <w:lang w:bidi="ar"/>
        </w:rPr>
        <w:t>之間有什麼區別？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1. IM608 II/ IM608 Pro II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具有改進的固件、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Android 10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、更大的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RAM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ROM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，以及新的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JVCI+ VCI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。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2.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支持無密碼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CAN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協議讀寫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3.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添加</w:t>
      </w:r>
      <w:r>
        <w:rPr>
          <w:rStyle w:val="a3"/>
          <w:rFonts w:ascii="Malgun Gothic" w:eastAsia="Malgun Gothic" w:hAnsi="Malgun Gothic" w:cs="Malgun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內置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DoIP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CAN FD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協議（不需要轉換器）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4.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支持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Remote Expert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功能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4" name="Picture 4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57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</w:p>
    <w:p w:rsidR="006E068C" w:rsidRDefault="00037B08">
      <w:pPr>
        <w:widowControl/>
        <w:jc w:val="left"/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40"/>
          <w:szCs w:val="40"/>
          <w:highlight w:val="cyan"/>
          <w:shd w:val="clear" w:color="auto" w:fill="FFFFFF"/>
          <w:lang w:bidi="ar"/>
        </w:rPr>
        <w:t>特點：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1. IMMO ECU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重置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適配，刷新編碼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t>2. Transpronder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寫，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EEPROM/ MCU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寫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3. Android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操作系統，用於快速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啟動和多任務處理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4.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用於高級密鑰學習的專家模式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5.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密鑰編程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所有系統診斷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高級維護服務的強大組合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 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6.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用於引導和自動密鑰學習的智能模式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7.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讀取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PIN/CS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（所有密鑰丟失）、密鑰生成、密鑰學習、遠程學習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8.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強大的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OE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級別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80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多個美國、亞洲和歐洲品牌和型號的診斷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9.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高級維護服務，包括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EPB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DPF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SAS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、機油重置、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BMS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TPMS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傳感器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ID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重新學習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6" name="Picture 6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58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36"/>
          <w:szCs w:val="36"/>
          <w:highlight w:val="cyan"/>
          <w:shd w:val="clear" w:color="auto" w:fill="FFFFFF"/>
          <w:lang w:bidi="ar"/>
        </w:rPr>
        <w:br/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36"/>
          <w:szCs w:val="36"/>
          <w:highlight w:val="cyan"/>
          <w:shd w:val="clear" w:color="auto" w:fill="FFFFFF"/>
          <w:lang w:bidi="ar"/>
        </w:rPr>
        <w:t>功能：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1. IMMO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功能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t>自動檢測品牌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型號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年份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系統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讀取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PIN (All Key Lost)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Key Learning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IMMO ECU Reset/Adaption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IMMO ECU Refresh/Coding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Remote Learning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AUDI Q5/A4/A5 2015-2017 Key Learning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VW MQB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BMW FEM/BDC Key Learning and Adaption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BMW CAS4 Key Learning and Adaption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Mercedes Key Learning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2015-2018 Land Rover &amp; Jaguar write key via dump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沃爾沃智能鑰匙學習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旋鈕式智能鑰匙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32"/>
          <w:szCs w:val="32"/>
          <w:highlight w:val="cyan"/>
          <w:shd w:val="clear" w:color="auto" w:fill="FFFFFF"/>
          <w:lang w:bidi="ar"/>
        </w:rPr>
        <w:t>與其前身</w:t>
      </w:r>
      <w:r>
        <w:rPr>
          <w:rStyle w:val="a3"/>
          <w:rFonts w:ascii="Arial" w:eastAsia="Times New Roman" w:hAnsi="Arial" w:cs="Arial"/>
          <w:color w:val="212529"/>
          <w:kern w:val="0"/>
          <w:sz w:val="32"/>
          <w:szCs w:val="32"/>
          <w:highlight w:val="cyan"/>
          <w:shd w:val="clear" w:color="auto" w:fill="FFFFFF"/>
          <w:lang w:bidi="ar"/>
        </w:rPr>
        <w:t xml:space="preserve"> IM608/ IM508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32"/>
          <w:szCs w:val="32"/>
          <w:highlight w:val="cyan"/>
          <w:shd w:val="clear" w:color="auto" w:fill="FFFFFF"/>
          <w:lang w:bidi="ar"/>
        </w:rPr>
        <w:t>相比，</w:t>
      </w:r>
      <w:r>
        <w:rPr>
          <w:rStyle w:val="a3"/>
          <w:rFonts w:ascii="Arial" w:eastAsia="Times New Roman" w:hAnsi="Arial" w:cs="Arial"/>
          <w:color w:val="212529"/>
          <w:kern w:val="0"/>
          <w:sz w:val="32"/>
          <w:szCs w:val="32"/>
          <w:highlight w:val="cyan"/>
          <w:shd w:val="clear" w:color="auto" w:fill="FFFFFF"/>
          <w:lang w:bidi="ar"/>
        </w:rPr>
        <w:t>Advanced IMMO &amp; Key Programming scan tool IM608 Pro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32"/>
          <w:szCs w:val="32"/>
          <w:highlight w:val="cyan"/>
          <w:shd w:val="clear" w:color="auto" w:fill="FFFFFF"/>
          <w:lang w:bidi="ar"/>
        </w:rPr>
        <w:t>升級了以下新功能：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EEPROM -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增加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60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種芯片類型，現在支持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445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MCU -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增加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32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種芯片類型，現在支持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2067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里程表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-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增加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162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種芯片類型，支持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171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發動機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ECU -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添加了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種芯片類型，現在支持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41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Immobilizer ECU –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添加了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3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種芯片類型，現在支持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181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種芯片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t>類型，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Key unlock –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支持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11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種鑰匙類型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寶馬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EWS3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鑰匙學習，奔馳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W209 EIZ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寫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擦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OEM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奔馳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NEC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8" name="Picture 8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59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2. XP400 Pro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在寶馬、奔馳、奧迪等車上擴展防盜功能，專為配合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IM508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IM608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IM608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而設計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Pro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可進行各種防盜鑰匙編程、鑰匙芯片編程功能、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MCU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讀寫等。自動檢測品牌、型號、年份、系統。讀取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PIN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（所有鑰匙丟失）、鑰匙學習、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IMMO ECU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重置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適配、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IMMO ECU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刷新</w:t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編碼、</w:t>
      </w:r>
    </w:p>
    <w:p w:rsidR="006E068C" w:rsidRDefault="00037B08">
      <w:pPr>
        <w:widowControl/>
        <w:jc w:val="left"/>
        <w:rPr>
          <w:rFonts w:ascii="Arial" w:hAnsi="Arial" w:cs="Arial"/>
          <w:sz w:val="36"/>
          <w:szCs w:val="44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AU-DI Q5/ A4/A5 2015-2017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VW MQB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BM-W FEM/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鑰匙學習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BDC Key Learning and Adaption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For BM-W CAS4 Key Learning and Adaption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t>For Mercedes Key Learning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For 2015-2018 Land Ro-ver &amp; Jag-uar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通過轉儲寫入密鑰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For Volvo Smart Key Learning/ knob-style smart key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1) XP400Pro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增加對以下芯片的支持：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EEPROM--&gt;&gt;AMD--&gt;&gt;AM29FXXX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系列芯片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EEPROM--&gt;&gt; FUJITSU--&gt;&gt; MB29FXXX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系列芯片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EEPROM --&gt;&gt; ST--&gt;&gt; M29FXXX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系列芯片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發動機控制模塊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--&gt;&gt; ST--&gt;&gt; M29FXXX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系列芯片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IMMO--&gt;&gt; BENZ--&gt;&gt; ESL_W209_W906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（摩托羅拉）讀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寫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擦除功能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IMMO-- &gt;&gt; BMW--&gt;&gt;EWS3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模塊讀寫函數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REMOTE_RENEW(renew key)--&gt;&gt; NEC--&gt;&gt; V51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V5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芯片讀寫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擦除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10" name="Picture 10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260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2) XP400 Pro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新增對以下轉接板的支持：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APB113 PCF79XX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APB114 EWS3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APB115 NEC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APB118 NEC ELV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APB119 TB28FXXX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APB120 TMS370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APB121 AM29FXXX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APB122 AM29FXXX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1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APB123 AM29FXXX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2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APB126 M35080/D80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APB127 MC68HC0(7)05BXX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APB128 MC68HC05X32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適配器板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3. OE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診斷並且您能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夠對車輛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ECU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上的所有系統進行診斷，以便定位故障系統並檢索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DTC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1) ECU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編碼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-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匹配組件和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Flash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隱藏功能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lastRenderedPageBreak/>
        <w:t>IM608Pro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可以做低檔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IM508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做不到的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ECU Coding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。與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MS908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一樣，它使您能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夠在維修或更換車輛零件後為車輛控制模塊重新編程自適應數據。它還具有個性化設置。使用此設置功能，您可以通過設置參數來控制汽車上的聲音、燈光、窗戶、門等，禁用煩人的功能並解鎖掃描儀的隱藏功能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2)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主動測試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——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診斷問題的真正原因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此功能允許診斷平板電腦命令執行器（例如繼電器或螺線管）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查看它是否實際執行其任務。可用於查看所有警示燈是否還在工作，所有螺線管是否仍在工作，所有汽車功能是否仍然達標（例如擋風玻璃刮水器間隔）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等。使用雙向控制來識別並追踪您車輛上的確切故障部件，並發送命令以執行其他一些高級維護和服務功能。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12" name="Picture 12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261"/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4.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高級服務功能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*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機油重置：更換機油後重置服務里程和服務間隔。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* EPB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服務：在更換盤或墊等後重置制動器。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* SAS Calibration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：清除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SAS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故障記憶，在轉向角傳感器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EEPROM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中將當前方向盤位置重置為直線前進位置。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* DPF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再生：執行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DPF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再生，通過持續燃燒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DPF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過濾器中捕獲的顆粒物來清除堵塞物，並關閉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DPF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燈。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* ABS/SRS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服務：執行各種主動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/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功能測試以檢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查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ABS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和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SRS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（安全氣囊）系統，如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ABS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制動放氣、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泵電機測試和檢查模塊信息等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* ABS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放氣：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Autel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掃描儀可讓您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檢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查防抱死制動系統，如自動排氣、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ABS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制動排氣，使技術人員和家庭機械師能</w:t>
      </w:r>
      <w:r>
        <w:rPr>
          <w:rFonts w:ascii="New Gulim" w:eastAsia="New Gulim" w:hAnsi="New Gulim" w:cs="New Gulim" w:hint="eastAsia"/>
          <w:color w:val="212529"/>
          <w:kern w:val="0"/>
          <w:sz w:val="28"/>
          <w:szCs w:val="28"/>
          <w:shd w:val="clear" w:color="auto" w:fill="FFFFFF"/>
          <w:lang w:bidi="ar"/>
        </w:rPr>
        <w:t>夠從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ABS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模塊中排出空氣，從而節省您的時間和金錢。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ETC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14" name="Picture 14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262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Arial" w:eastAsia="Times New Roman" w:hAnsi="Arial" w:cs="Arial"/>
          <w:color w:val="212529"/>
          <w:kern w:val="0"/>
          <w:sz w:val="44"/>
          <w:szCs w:val="44"/>
          <w:highlight w:val="cyan"/>
          <w:shd w:val="clear" w:color="auto" w:fill="FFFFFF"/>
          <w:lang w:bidi="ar"/>
        </w:rPr>
        <w:t xml:space="preserve">Autel MaxiIM </w:t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44"/>
          <w:szCs w:val="44"/>
          <w:highlight w:val="cyan"/>
          <w:shd w:val="clear" w:color="auto" w:fill="FFFFFF"/>
          <w:lang w:bidi="ar"/>
        </w:rPr>
        <w:t>工具比較表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 </w:t>
      </w:r>
    </w:p>
    <w:tbl>
      <w:tblPr>
        <w:tblpPr w:leftFromText="180" w:rightFromText="180" w:vertAnchor="text" w:horzAnchor="page" w:tblpX="4" w:tblpY="322"/>
        <w:tblOverlap w:val="never"/>
        <w:tblW w:w="1123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55"/>
        <w:gridCol w:w="2618"/>
        <w:gridCol w:w="2509"/>
        <w:gridCol w:w="2114"/>
        <w:gridCol w:w="1841"/>
      </w:tblGrid>
      <w:tr w:rsidR="006E068C">
        <w:trPr>
          <w:trHeight w:val="702"/>
        </w:trPr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内容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b/>
                <w:color w:val="212529"/>
                <w:kern w:val="0"/>
                <w:sz w:val="28"/>
                <w:szCs w:val="28"/>
                <w:lang w:bidi="ar"/>
              </w:rPr>
            </w:pPr>
            <w:r>
              <w:rPr>
                <w:rFonts w:ascii="Arial" w:eastAsia="Times New Roman" w:hAnsi="Arial" w:cs="Arial"/>
                <w:b/>
                <w:color w:val="212529"/>
                <w:kern w:val="0"/>
                <w:sz w:val="28"/>
                <w:szCs w:val="28"/>
                <w:lang w:bidi="ar"/>
              </w:rPr>
              <w:t>Auel IM608 PRO II/ IM608 II/ IM608S II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762415">
            <w:pPr>
              <w:widowControl/>
              <w:jc w:val="left"/>
              <w:textAlignment w:val="top"/>
              <w:rPr>
                <w:rFonts w:ascii="Arial" w:eastAsia="Times New Roman" w:hAnsi="Arial" w:cs="Arial"/>
                <w:b/>
                <w:color w:val="212529"/>
                <w:kern w:val="0"/>
                <w:sz w:val="28"/>
                <w:szCs w:val="28"/>
                <w:lang w:bidi="ar"/>
              </w:rPr>
            </w:pPr>
            <w:hyperlink r:id="rId13" w:tgtFrame="https://www.auteleshop.com/wholesale/_blank" w:history="1">
              <w:r w:rsidR="00037B08">
                <w:rPr>
                  <w:rFonts w:ascii="Arial" w:eastAsia="Times New Roman" w:hAnsi="Arial" w:cs="Arial"/>
                  <w:b/>
                  <w:color w:val="212529"/>
                  <w:kern w:val="0"/>
                  <w:sz w:val="28"/>
                  <w:szCs w:val="28"/>
                  <w:lang w:bidi="ar"/>
                </w:rPr>
                <w:t>Autel IM608 PRO/ IM608</w:t>
              </w:r>
            </w:hyperlink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762415">
            <w:pPr>
              <w:widowControl/>
              <w:jc w:val="left"/>
              <w:textAlignment w:val="top"/>
              <w:rPr>
                <w:rFonts w:ascii="Arial" w:eastAsia="Times New Roman" w:hAnsi="Arial" w:cs="Arial"/>
                <w:b/>
                <w:color w:val="212529"/>
                <w:kern w:val="0"/>
                <w:sz w:val="28"/>
                <w:szCs w:val="28"/>
                <w:lang w:bidi="ar"/>
              </w:rPr>
            </w:pPr>
            <w:hyperlink r:id="rId14" w:tgtFrame="https://www.auteleshop.com/wholesale/_blank" w:history="1">
              <w:r w:rsidR="00037B08">
                <w:rPr>
                  <w:rFonts w:ascii="Arial" w:eastAsia="Times New Roman" w:hAnsi="Arial" w:cs="Arial"/>
                  <w:b/>
                  <w:color w:val="212529"/>
                  <w:kern w:val="0"/>
                  <w:sz w:val="28"/>
                  <w:szCs w:val="28"/>
                  <w:lang w:bidi="ar"/>
                </w:rPr>
                <w:t>Autel IM508</w:t>
              </w:r>
            </w:hyperlink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1554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5540"/>
            </w:tblGrid>
            <w:tr w:rsidR="006E068C">
              <w:tc>
                <w:tcPr>
                  <w:tcW w:w="15540" w:type="dxa"/>
                  <w:tcBorders>
                    <w:top w:val="single" w:sz="6" w:space="0" w:color="FFFFFF"/>
                  </w:tcBorders>
                  <w:shd w:val="clear" w:color="auto" w:fill="FFFFFF"/>
                </w:tcPr>
                <w:p w:rsidR="006E068C" w:rsidRDefault="00762415" w:rsidP="001B2583">
                  <w:pPr>
                    <w:framePr w:hSpace="180" w:wrap="around" w:vAnchor="text" w:hAnchor="page" w:x="4" w:y="322"/>
                    <w:widowControl/>
                    <w:suppressOverlap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212529"/>
                      <w:kern w:val="0"/>
                      <w:sz w:val="28"/>
                      <w:szCs w:val="28"/>
                      <w:lang w:bidi="ar"/>
                    </w:rPr>
                  </w:pPr>
                  <w:hyperlink r:id="rId15" w:tgtFrame="https://www.auteleshop.com/wholesale/_blank" w:history="1">
                    <w:r w:rsidR="00037B08">
                      <w:rPr>
                        <w:rFonts w:ascii="Arial" w:eastAsia="Times New Roman" w:hAnsi="Arial" w:cs="Arial"/>
                        <w:b/>
                        <w:color w:val="212529"/>
                        <w:kern w:val="0"/>
                        <w:sz w:val="28"/>
                        <w:szCs w:val="28"/>
                        <w:lang w:bidi="ar"/>
                      </w:rPr>
                      <w:t>Autel KM100</w:t>
                    </w:r>
                  </w:hyperlink>
                </w:p>
              </w:tc>
            </w:tr>
          </w:tbl>
          <w:p w:rsidR="006E068C" w:rsidRDefault="006E068C">
            <w:pPr>
              <w:widowControl/>
              <w:jc w:val="left"/>
              <w:textAlignment w:val="top"/>
              <w:rPr>
                <w:rFonts w:ascii="Arial" w:eastAsia="Times New Roman" w:hAnsi="Arial" w:cs="Arial"/>
                <w:b/>
                <w:color w:val="212529"/>
                <w:kern w:val="0"/>
                <w:sz w:val="28"/>
                <w:szCs w:val="28"/>
                <w:lang w:bidi="ar"/>
              </w:rPr>
            </w:pP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硬件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觸摸屏平板電腦和編程器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觸摸屏平板電腦和編程器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觸摸屏平板電腦和編程器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觸屏手機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VCI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（藍牙連接）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（藍牙連接）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（接線）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（藍牙連接）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自動掃描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防盗掃描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防盜功能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OBD/on-bench/boot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程序鍵，防盜部件更換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OBD/on-bench/boot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程序鍵，防盜部件更換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OBD/on-bench/boot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程序鍵，防盜部件更換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OBD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支持程序鍵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診斷功能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中度診斷、寶馬和奔馳防盜編程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中度診斷、寶馬和奔馳防盜編程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基本診斷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遠程專家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（即將推出）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處理器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Qualcomm SDM660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八核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三星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Exynos T5260 6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核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瑞芯微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RK3188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四核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PX30 4x ARM Cortex-A35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系統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安卓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10.0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Android 4.4.2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，奇巧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安卓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4.4.4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安卓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9.0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algun Gothic" w:eastAsia="Malgun Gothic" w:hAnsi="Malgun Gothic" w:cs="Malgun Gothic" w:hint="eastAsia"/>
                <w:color w:val="212529"/>
                <w:kern w:val="0"/>
                <w:sz w:val="28"/>
                <w:szCs w:val="28"/>
                <w:lang w:bidi="ar"/>
              </w:rPr>
              <w:t>內存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4G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2G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1G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2G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只讀存儲器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128G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64G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32G(2021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年後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64G)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64G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屏幕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10.1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英寸，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1920*1200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10.1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英寸，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1920*1200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7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英寸，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1024*600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5.5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英寸，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1280*700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無線上網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藍牙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V5.0+BR/EDR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v2.1+edr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USB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USB 2.0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2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A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主機，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1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迷你設備）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USB 2.0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2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A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主機，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1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迷你設備）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USB 2.0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1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A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主機，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1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USB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迷你設備）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HDMI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HDMI 2.0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HDMI 1.4A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SD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卡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（最大支持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64G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（最大支持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32G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（最大支持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32G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耳機插孔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麥克風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麥克風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麥克風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喇叭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全球定位系統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光感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鈕扣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個電源按鈕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個電源按鈕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個電源按鈕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電池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3.8V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15000mAh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3.8V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15000mAh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3.7V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5000mAh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4950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毫安時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相機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後置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16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兆像素，帶手電筒的自動對焦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後置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8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兆像素，帶手電筒的自動對焦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下位機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合資企業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+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合資企業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一體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程序員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762415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hyperlink r:id="rId16" w:tgtFrame="https://www.auteleshop.com/wholesale/_blank" w:history="1">
              <w:r w:rsidR="00037B08">
                <w:rPr>
                  <w:rStyle w:val="a4"/>
                  <w:rFonts w:ascii="Arial" w:eastAsia="Times New Roman" w:hAnsi="Arial" w:cs="Arial"/>
                  <w:color w:val="0066C0"/>
                  <w:sz w:val="28"/>
                  <w:szCs w:val="28"/>
                  <w:u w:val="none"/>
                </w:rPr>
                <w:t>XP400</w:t>
              </w:r>
              <w:r w:rsidR="00037B08">
                <w:rPr>
                  <w:rStyle w:val="a4"/>
                  <w:rFonts w:ascii="MS Gothic" w:eastAsia="MS Gothic" w:hAnsi="MS Gothic" w:cs="MS Gothic" w:hint="eastAsia"/>
                  <w:color w:val="0066C0"/>
                  <w:sz w:val="28"/>
                  <w:szCs w:val="28"/>
                  <w:u w:val="none"/>
                </w:rPr>
                <w:t>專業版</w:t>
              </w:r>
            </w:hyperlink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XP400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專業版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XP200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V200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聯繫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藍牙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/USB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藍牙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/USB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一體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藍牙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讀寫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EEPROM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讀寫單片機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（較少覆蓋）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讀寫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ECU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（較少覆蓋）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讀寫防盜模塊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（較少覆蓋）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讀寫儀表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/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安全氣囊模塊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（較少覆蓋）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鑰匙識別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（較少覆蓋）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通過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eeprom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讀取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刷新鍵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XP400 PRO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檢測頻率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XP400 PRO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生成應答器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XP200, XP201, XP400, XP401, XP400 PRO, XP401 PRO)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XP200, XP201, XP400, XP401, XP400 PRO, XP401 PRO)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XP200, XP201, XP400, XP401, XP400 PRO, XP401 PRO)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轉發器模擬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 </w:t>
            </w:r>
            <w:hyperlink r:id="rId17" w:tgtFrame="https://www.auteleshop.com/wholesale/_blank" w:history="1">
              <w:r>
                <w:rPr>
                  <w:rStyle w:val="a4"/>
                  <w:rFonts w:ascii="Arial" w:eastAsia="Times New Roman" w:hAnsi="Arial" w:cs="Arial"/>
                  <w:color w:val="0066C0"/>
                  <w:sz w:val="28"/>
                  <w:szCs w:val="28"/>
                  <w:u w:val="none"/>
                </w:rPr>
                <w:t>APB112</w:t>
              </w:r>
            </w:hyperlink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 )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APB112)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APB112)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檢測點火線圈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APB112)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APB112)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汽車識別碼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讀取並清除故障碼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實時數據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凍結幀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讀取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ECU 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信息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動作測試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服務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特殊功能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在線打碼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離線編碼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隱藏功能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指導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 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在線編程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（支持部分奔馳、寶馬車型）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IM608Pro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支持部分奔馳、寶馬車型）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報表管理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其他功能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掃描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 xml:space="preserve"> VIN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、掃描許可證、遠程桌面。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br/>
              <w:t>D-PDU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RP1210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DoIP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CANFD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診斷標準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遠程桌面、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D-PDU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RP1210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診斷標準（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DoIP/CANFD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需要適配器）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遠程桌面，</w:t>
            </w: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CANFD</w:t>
            </w: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診斷標準（需要適配器）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  <w:tr w:rsidR="006E068C">
        <w:tc>
          <w:tcPr>
            <w:tcW w:w="2155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212529"/>
                <w:kern w:val="0"/>
                <w:sz w:val="28"/>
                <w:szCs w:val="28"/>
                <w:lang w:bidi="ar"/>
              </w:rPr>
              <w:t>檢</w:t>
            </w:r>
            <w:r>
              <w:rPr>
                <w:rFonts w:ascii="New Gulim" w:eastAsia="New Gulim" w:hAnsi="New Gulim" w:cs="New Gulim" w:hint="eastAsia"/>
                <w:color w:val="212529"/>
                <w:kern w:val="0"/>
                <w:sz w:val="28"/>
                <w:szCs w:val="28"/>
                <w:lang w:bidi="ar"/>
              </w:rPr>
              <w:t>查相機</w:t>
            </w:r>
          </w:p>
        </w:tc>
        <w:tc>
          <w:tcPr>
            <w:tcW w:w="2618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(MV105/  </w:t>
            </w:r>
            <w:hyperlink r:id="rId18" w:tgtFrame="https://www.auteleshop.com/wholesale/_blank" w:history="1">
              <w:r>
                <w:rPr>
                  <w:rStyle w:val="a4"/>
                  <w:rFonts w:ascii="Arial" w:eastAsia="Times New Roman" w:hAnsi="Arial" w:cs="Arial"/>
                  <w:color w:val="0066C0"/>
                  <w:sz w:val="28"/>
                  <w:szCs w:val="28"/>
                  <w:u w:val="none"/>
                </w:rPr>
                <w:t>MV108</w:t>
              </w:r>
            </w:hyperlink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 )</w:t>
            </w:r>
          </w:p>
        </w:tc>
        <w:tc>
          <w:tcPr>
            <w:tcW w:w="2509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(MV105/ MV108)</w:t>
            </w:r>
          </w:p>
        </w:tc>
        <w:tc>
          <w:tcPr>
            <w:tcW w:w="2114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√ (MV105/ MV108)</w:t>
            </w:r>
          </w:p>
        </w:tc>
        <w:tc>
          <w:tcPr>
            <w:tcW w:w="1841" w:type="dxa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6E068C" w:rsidRDefault="00037B08">
            <w:pPr>
              <w:widowControl/>
              <w:jc w:val="left"/>
              <w:textAlignment w:val="top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8"/>
                <w:szCs w:val="28"/>
                <w:lang w:bidi="ar"/>
              </w:rPr>
              <w:t>×</w:t>
            </w:r>
          </w:p>
        </w:tc>
      </w:tr>
    </w:tbl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037B08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16" name="Picture 16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263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noProof/>
          <w:color w:val="212529"/>
          <w:kern w:val="0"/>
          <w:sz w:val="28"/>
          <w:szCs w:val="28"/>
          <w:shd w:val="clear" w:color="auto" w:fill="FFFFFF"/>
          <w:lang w:bidi="ar"/>
        </w:rPr>
        <w:drawing>
          <wp:inline distT="0" distB="0" distL="0" distR="0">
            <wp:extent cx="2743200" cy="2743200"/>
            <wp:effectExtent l="0" t="0" r="0" b="0"/>
            <wp:docPr id="18" name="Picture 18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264"/>
                    <pic:cNvPicPr>
                      <a:picLocks noChangeAspect="1" noChangeArrowheads="1"/>
                    </pic:cNvPicPr>
                  </pic:nvPicPr>
                  <pic:blipFill>
                    <a:blip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</w:p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6E068C">
      <w:pPr>
        <w:widowControl/>
        <w:jc w:val="left"/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</w:pPr>
    </w:p>
    <w:p w:rsidR="006E068C" w:rsidRDefault="00037B08">
      <w:pPr>
        <w:widowControl/>
        <w:jc w:val="left"/>
        <w:rPr>
          <w:rFonts w:ascii="Arial" w:hAnsi="Arial" w:cs="Arial"/>
          <w:sz w:val="36"/>
          <w:szCs w:val="44"/>
        </w:rPr>
      </w:pP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Style w:val="a3"/>
          <w:rFonts w:ascii="MS Gothic" w:eastAsia="MS Gothic" w:hAnsi="MS Gothic" w:cs="MS Gothic" w:hint="eastAsia"/>
          <w:color w:val="212529"/>
          <w:kern w:val="0"/>
          <w:sz w:val="44"/>
          <w:szCs w:val="44"/>
          <w:highlight w:val="cyan"/>
          <w:shd w:val="clear" w:color="auto" w:fill="FFFFFF"/>
          <w:lang w:bidi="ar"/>
        </w:rPr>
        <w:t>包裝清單：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IM608 II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平板電腦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2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OTOFIX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智能鑰匙手錶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XP400 Pro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鑰匙編程器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JVCI+ ECU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重新編程器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手提箱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主電纜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USB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電纜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(2m)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連接電纜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迷你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USB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電纜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件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x AC/DC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 (12V)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AAC001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APC101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USB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電纜）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APB129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EEPROM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適配器）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APB125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（梅賽德斯紅外線收集器）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APB104 (MCU_FQFP64)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APB105 (MCU_FQFP80)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APB106 (MCU_FQFP112) 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APB107 (MCU_FQFP144)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APB108 (MCU_FQFP176)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APB109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1pc x APA002 (EEPROM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插座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)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APA101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（信號線）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APA103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EEPROM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夾具）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APA107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ECU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夾具）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APA108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MCU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夾具）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>1pc x APA109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（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 xml:space="preserve">MC9S12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夾具）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1pc x USB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轉以太網適配器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1pc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裝箱單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t> </w:t>
      </w:r>
      <w:r>
        <w:rPr>
          <w:rFonts w:ascii="Arial" w:eastAsia="Times New Roman" w:hAnsi="Arial" w:cs="Arial"/>
          <w:color w:val="212529"/>
          <w:kern w:val="0"/>
          <w:sz w:val="28"/>
          <w:szCs w:val="28"/>
          <w:shd w:val="clear" w:color="auto" w:fill="FFFFFF"/>
          <w:lang w:bidi="ar"/>
        </w:rPr>
        <w:br/>
        <w:t xml:space="preserve">1pc x </w:t>
      </w:r>
      <w:r>
        <w:rPr>
          <w:rFonts w:ascii="MS Gothic" w:eastAsia="MS Gothic" w:hAnsi="MS Gothic" w:cs="MS Gothic" w:hint="eastAsia"/>
          <w:color w:val="212529"/>
          <w:kern w:val="0"/>
          <w:sz w:val="28"/>
          <w:szCs w:val="28"/>
          <w:shd w:val="clear" w:color="auto" w:fill="FFFFFF"/>
          <w:lang w:bidi="ar"/>
        </w:rPr>
        <w:t>快速參考指南</w:t>
      </w:r>
    </w:p>
    <w:p w:rsidR="006E068C" w:rsidRDefault="006E068C">
      <w:pPr>
        <w:jc w:val="center"/>
        <w:rPr>
          <w:rStyle w:val="a3"/>
          <w:rFonts w:ascii="Arial" w:eastAsia="Times New Roman" w:hAnsi="Arial" w:cs="Arial"/>
          <w:color w:val="212529"/>
          <w:sz w:val="40"/>
          <w:szCs w:val="40"/>
          <w:shd w:val="clear" w:color="auto" w:fill="FFFFFF"/>
        </w:rPr>
      </w:pPr>
    </w:p>
    <w:sectPr w:rsidR="006E06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068C" w:rsidRDefault="00037B08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lang w:eastAsia="ja-JP"/>
        </w:rPr>
      </w:pPr>
      <w:r>
        <w:rPr>
          <w:rFonts w:ascii="Times New Roman" w:hAnsi="Times New Roman"/>
          <w:kern w:val="0"/>
          <w:sz w:val="24"/>
          <w:lang w:eastAsia="ja-JP"/>
        </w:rPr>
        <w:separator/>
      </w:r>
    </w:p>
  </w:endnote>
  <w:endnote w:type="continuationSeparator" w:id="0">
    <w:p w:rsidR="006E068C" w:rsidRDefault="00037B08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lang w:eastAsia="ja-JP"/>
        </w:rPr>
      </w:pPr>
      <w:r>
        <w:rPr>
          <w:rFonts w:ascii="Times New Roman" w:hAnsi="Times New Roman"/>
          <w:kern w:val="0"/>
          <w:sz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">
    <w:altName w:val="PMingLiU"/>
    <w:panose1 w:val="02020500000000000000"/>
    <w:charset w:val="88"/>
    <w:family w:val="auto"/>
    <w:pitch w:val="variable"/>
    <w:sig w:usb0="00000001" w:usb1="08080000" w:usb2="00000010" w:usb3="00000000" w:csb0="00100000" w:csb1="00000000"/>
  </w:font>
  <w:font w:name="New Gulim">
    <w:altName w:val="Noto Sans CJK HK"/>
    <w:charset w:val="81"/>
    <w:family w:val="roman"/>
    <w:pitch w:val="variable"/>
    <w:sig w:usb0="00000000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Noto Sans CJK HK"/>
    <w:panose1 w:val="020B0609070205080204"/>
    <w:charset w:val="80"/>
    <w:family w:val="modern"/>
    <w:pitch w:val="fixed"/>
    <w:sig w:usb0="00000000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068C" w:rsidRDefault="00037B08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lang w:eastAsia="ja-JP"/>
        </w:rPr>
      </w:pPr>
      <w:r>
        <w:rPr>
          <w:rFonts w:ascii="Times New Roman" w:hAnsi="Times New Roman"/>
          <w:kern w:val="0"/>
          <w:sz w:val="24"/>
          <w:lang w:eastAsia="ja-JP"/>
        </w:rPr>
        <w:separator/>
      </w:r>
    </w:p>
  </w:footnote>
  <w:footnote w:type="continuationSeparator" w:id="0">
    <w:p w:rsidR="006E068C" w:rsidRDefault="00037B08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  <w:lang w:eastAsia="ja-JP"/>
        </w:rPr>
      </w:pPr>
      <w:r>
        <w:rPr>
          <w:rFonts w:ascii="Times New Roman" w:hAnsi="Times New Roman"/>
          <w:kern w:val="0"/>
          <w:sz w:val="24"/>
          <w:lang w:eastAsia="ja-JP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embedSystemFonts/>
  <w:bordersDoNotSurroundHeader/>
  <w:bordersDoNotSurroundFooter/>
  <w:revisionView w:inkAnnotations="0"/>
  <w:defaultTabStop w:val="420"/>
  <w:drawingGridVerticalSpacing w:val="156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AzMjMyYTIwMjI1ZWUyMzhmNjZhNjcyNmYyZGRkZjIifQ=="/>
  </w:docVars>
  <w:rsids>
    <w:rsidRoot w:val="00037B08"/>
    <w:rsid w:val="00037B08"/>
    <w:rsid w:val="001B2583"/>
    <w:rsid w:val="006E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89B318B-C1C1-49AC-ABA3-D6BFC838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1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unhideWhenUsed="1"/>
    <w:lsdException w:name="Hyperlink" w:unhideWhenUsed="1" w:qFormat="0"/>
    <w:lsdException w:name="HTML Top of Form" w:uiPriority="99" w:qFormat="0"/>
    <w:lsdException w:name="HTML Bottom of Form" w:uiPriority="99" w:qFormat="0"/>
    <w:lsdException w:name="Normal Table" w:semiHidden="1" w:unhideWhenUsed="1"/>
    <w:lsdException w:name="No List" w:semiHidden="1" w:uiPriority="99" w:unhideWhenUsed="1" w:qFormat="0"/>
    <w:lsdException w:name="Outline List 1" w:uiPriority="99" w:qFormat="0"/>
    <w:lsdException w:name="Outline List 2" w:uiPriority="99" w:qFormat="0"/>
    <w:lsdException w:name="Outline List 3" w:uiPriority="99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 w:qFormat="0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qFormat="0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  <w:lsdException w:name="Mention" w:semiHidden="1" w:uiPriority="99" w:unhideWhenUsed="1" w:qFormat="0"/>
    <w:lsdException w:name="Smart Hyperlink" w:semiHidden="1" w:uiPriority="99" w:unhideWhenUsed="1" w:qFormat="0"/>
    <w:lsdException w:name="Hashtag" w:semiHidden="1" w:uiPriority="99" w:unhideWhenUsed="1" w:qFormat="0"/>
    <w:lsdException w:name="Unresolved Mention" w:semiHidden="1" w:uiPriority="99" w:unhideWhenUsed="1" w:qFormat="0"/>
    <w:lsdException w:name="Smart Link" w:semiHidden="1" w:uiPriority="99" w:unhideWhenUsed="1" w:qFormat="0"/>
  </w:latentStyles>
  <w:style w:type="paragraph" w:default="1" w:styleId="a">
    <w:name w:val="Normal"/>
    <w:qFormat/>
    <w:pPr>
      <w:widowControl w:val="0"/>
      <w:spacing w:after="0" w:line="240" w:lineRule="auto"/>
      <w:jc w:val="both"/>
    </w:pPr>
    <w:rPr>
      <w:rFonts w:ascii="Calibri" w:hAnsi="Calibri" w:cs="Times New Roman"/>
      <w:kern w:val="2"/>
      <w:sz w:val="21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qFormat/>
    <w:pPr>
      <w:spacing w:before="100" w:beforeAutospacing="1" w:after="100" w:afterAutospacing="1"/>
      <w:jc w:val="left"/>
      <w:outlineLvl w:val="1"/>
    </w:pPr>
    <w:rPr>
      <w:rFonts w:ascii="SimSun" w:hAnsi="SimSun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kern w:val="2"/>
      <w:sz w:val="28"/>
      <w:szCs w:val="28"/>
      <w:lang w:eastAsia="zh-CN"/>
    </w:rPr>
  </w:style>
  <w:style w:type="character" w:styleId="a3">
    <w:name w:val="Strong"/>
    <w:basedOn w:val="a0"/>
    <w:uiPriority w:val="22"/>
    <w:qFormat/>
    <w:rPr>
      <w:b/>
    </w:rPr>
  </w:style>
  <w:style w:type="character" w:styleId="a4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auteleshop.com/upload/pro/23011516738529257496.jpg" TargetMode="External" /><Relationship Id="rId13" Type="http://schemas.openxmlformats.org/officeDocument/2006/relationships/hyperlink" Target="https://www.auteleshop.com/wholesale/autel-maxiim-im608pro-plus-imkpa-get-free-g-box2-and-apb112.html" TargetMode="External" /><Relationship Id="rId18" Type="http://schemas.openxmlformats.org/officeDocument/2006/relationships/hyperlink" Target="https://www.auteleshop.com/wholesale/autel-maxivideo-mv108-digital-inspection-camera.html" TargetMode="External" /><Relationship Id="rId3" Type="http://schemas.openxmlformats.org/officeDocument/2006/relationships/webSettings" Target="webSettings.xml" /><Relationship Id="rId21" Type="http://schemas.openxmlformats.org/officeDocument/2006/relationships/fontTable" Target="fontTable.xml" /><Relationship Id="rId7" Type="http://schemas.openxmlformats.org/officeDocument/2006/relationships/image" Target="https://www.auteleshop.com/upload/pro/23020416755024042355.jpg" TargetMode="External" /><Relationship Id="rId12" Type="http://schemas.openxmlformats.org/officeDocument/2006/relationships/image" Target="https://www.auteleshop.com/upload/pro/23020416754990126979.jpg" TargetMode="External" /><Relationship Id="rId17" Type="http://schemas.openxmlformats.org/officeDocument/2006/relationships/hyperlink" Target="https://www.auteleshop.com/wholesale/autel-apb112-without-carton.html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auteleshop.com/wholesale/autel-xp400-pro-key-and-chip-programmer.html" TargetMode="External" /><Relationship Id="rId20" Type="http://schemas.openxmlformats.org/officeDocument/2006/relationships/image" Target="https://www.auteleshop.com/upload/pro/23020416755000247183.jpg" TargetMode="External" /><Relationship Id="rId1" Type="http://schemas.openxmlformats.org/officeDocument/2006/relationships/styles" Target="styles.xml" /><Relationship Id="rId6" Type="http://schemas.openxmlformats.org/officeDocument/2006/relationships/image" Target="https://www.auteleshop.com/upload/pro/23020416754996475696.jpg" TargetMode="External" /><Relationship Id="rId11" Type="http://schemas.openxmlformats.org/officeDocument/2006/relationships/image" Target="https://www.auteleshop.com/upload/pro/23011516738529664964.jpg" TargetMode="External" /><Relationship Id="rId5" Type="http://schemas.openxmlformats.org/officeDocument/2006/relationships/endnotes" Target="endnotes.xml" /><Relationship Id="rId15" Type="http://schemas.openxmlformats.org/officeDocument/2006/relationships/hyperlink" Target="https://www.auteleshop.com/wholesale/autel-maxiim-km100.html" TargetMode="External" /><Relationship Id="rId10" Type="http://schemas.openxmlformats.org/officeDocument/2006/relationships/image" Target="https://www.auteleshop.com/upload/pro/23020416754990244613.jpg" TargetMode="External" /><Relationship Id="rId19" Type="http://schemas.openxmlformats.org/officeDocument/2006/relationships/image" Target="https://www.auteleshop.com/upload/pro/23020416755000281342.jpg" TargetMode="External" /><Relationship Id="rId4" Type="http://schemas.openxmlformats.org/officeDocument/2006/relationships/footnotes" Target="footnotes.xml" /><Relationship Id="rId9" Type="http://schemas.openxmlformats.org/officeDocument/2006/relationships/image" Target="https://www.auteleshop.com/upload/pro/23011516738529394013.jpg" TargetMode="External" /><Relationship Id="rId14" Type="http://schemas.openxmlformats.org/officeDocument/2006/relationships/hyperlink" Target="https://www.auteleshop.com/wholesale/autel-maxiim-im508-key-programming-tool.html" TargetMode="External" /><Relationship Id="rId2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3153</Words>
  <Characters>3962</Characters>
  <Application>Microsoft Office Word</Application>
  <DocSecurity>0</DocSecurity>
  <Lines>33</Lines>
  <Paragraphs>14</Paragraphs>
  <ScaleCrop>false</ScaleCrop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886910418325</cp:lastModifiedBy>
  <cp:revision>2</cp:revision>
  <dcterms:created xsi:type="dcterms:W3CDTF">2023-06-21T12:06:00Z</dcterms:created>
  <dcterms:modified xsi:type="dcterms:W3CDTF">2023-06-21T12:06:00Z</dcterms:modified>
</cp:coreProperties>
</file>